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796CDC98" w:rsidR="0031330D" w:rsidRPr="00BE4320" w:rsidRDefault="00B30416" w:rsidP="00B66137">
      <w:pPr>
        <w:jc w:val="center"/>
        <w:rPr>
          <w:b/>
          <w:sz w:val="28"/>
          <w:szCs w:val="28"/>
        </w:rPr>
      </w:pPr>
      <w:r w:rsidRPr="00BE4320">
        <w:rPr>
          <w:b/>
          <w:sz w:val="28"/>
          <w:szCs w:val="28"/>
        </w:rPr>
        <w:t xml:space="preserve">Unit </w:t>
      </w:r>
      <w:r w:rsidR="00460681" w:rsidRPr="00BE4320">
        <w:rPr>
          <w:b/>
          <w:sz w:val="28"/>
          <w:szCs w:val="28"/>
        </w:rPr>
        <w:t>3.</w:t>
      </w:r>
      <w:r w:rsidR="00AC44A3" w:rsidRPr="00BE4320">
        <w:rPr>
          <w:b/>
          <w:sz w:val="28"/>
          <w:szCs w:val="28"/>
        </w:rPr>
        <w:t>9 Budgets (HL Only)</w:t>
      </w:r>
    </w:p>
    <w:p w14:paraId="2ACDF56A" w14:textId="38EEA76A" w:rsidR="00DD3F90" w:rsidRPr="00BE4320" w:rsidRDefault="00DD3F90">
      <w:pPr>
        <w:rPr>
          <w:b/>
          <w:sz w:val="28"/>
          <w:szCs w:val="28"/>
        </w:rPr>
      </w:pPr>
    </w:p>
    <w:p w14:paraId="3A4CB016" w14:textId="4467CBFB" w:rsidR="00DD3F90" w:rsidRPr="00BE4320" w:rsidRDefault="00F02D5B">
      <w:pPr>
        <w:rPr>
          <w:b/>
          <w:sz w:val="28"/>
          <w:szCs w:val="28"/>
        </w:rPr>
      </w:pPr>
      <w:r w:rsidRPr="00BE4320">
        <w:rPr>
          <w:noProof/>
        </w:rPr>
        <mc:AlternateContent>
          <mc:Choice Requires="wps">
            <w:drawing>
              <wp:anchor distT="0" distB="0" distL="114300" distR="114300" simplePos="0" relativeHeight="251880448" behindDoc="0" locked="0" layoutInCell="1" allowOverlap="1" wp14:anchorId="03787A47" wp14:editId="66D9FCB4">
                <wp:simplePos x="0" y="0"/>
                <wp:positionH relativeFrom="column">
                  <wp:posOffset>4229100</wp:posOffset>
                </wp:positionH>
                <wp:positionV relativeFrom="paragraph">
                  <wp:posOffset>154305</wp:posOffset>
                </wp:positionV>
                <wp:extent cx="2628900" cy="3086100"/>
                <wp:effectExtent l="330200" t="0" r="38100" b="38100"/>
                <wp:wrapNone/>
                <wp:docPr id="29" name="Rectangular Callout 29"/>
                <wp:cNvGraphicFramePr/>
                <a:graphic xmlns:a="http://schemas.openxmlformats.org/drawingml/2006/main">
                  <a:graphicData uri="http://schemas.microsoft.com/office/word/2010/wordprocessingShape">
                    <wps:wsp>
                      <wps:cNvSpPr/>
                      <wps:spPr>
                        <a:xfrm>
                          <a:off x="0" y="0"/>
                          <a:ext cx="2628900" cy="3086100"/>
                        </a:xfrm>
                        <a:prstGeom prst="wedgeRectCallout">
                          <a:avLst>
                            <a:gd name="adj1" fmla="val -61624"/>
                            <a:gd name="adj2" fmla="val -13058"/>
                          </a:avLst>
                        </a:prstGeom>
                        <a:solidFill>
                          <a:srgbClr val="EBF1DE"/>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0DDEE58" w14:textId="586BCCBE" w:rsidR="00FA5FA3" w:rsidRPr="00BE4320" w:rsidRDefault="00FA5FA3" w:rsidP="00F02D5B">
                            <w:pPr>
                              <w:jc w:val="center"/>
                              <w:rPr>
                                <w:color w:val="000000"/>
                                <w:sz w:val="20"/>
                                <w:szCs w:val="20"/>
                              </w:rPr>
                            </w:pPr>
                            <w:r w:rsidRPr="00BE4320">
                              <w:rPr>
                                <w:color w:val="000000"/>
                                <w:sz w:val="20"/>
                                <w:szCs w:val="20"/>
                              </w:rPr>
                              <w:t xml:space="preserve">Know that budgeting is important for 4 main reasons: Planning (Setting financial targets in numerous areas of the business), Coordinating (allocating people, money and resources to where they are needed), Controlling (Checking if plans are on track and making adjustments if necessary and Motivating (Giving employees responsibility). Be able to break concepts down into individual characteristics and see the broader picture how they relate. E.g. Setting budgets may motivate managers as targets are set (e.g. lower employee costs) and there may be additional financial or non-financial rewards if the targets are met. However if a manager is able to achieve a result much lower than the target, they may be penalized in the following period with a much lower target, and this may create demotivation </w:t>
                            </w:r>
                          </w:p>
                          <w:p w14:paraId="2613DEF7" w14:textId="2B1DCA12" w:rsidR="00FA5FA3" w:rsidRPr="00BE4320" w:rsidRDefault="00FA5FA3" w:rsidP="004E50B3">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29" o:spid="_x0000_s1026" type="#_x0000_t61" style="position:absolute;margin-left:333pt;margin-top:12.15pt;width:207pt;height:243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0AU2L8CAAAQBgAADgAAAGRycy9lMm9Eb2MueG1srFTbThsxEH2v1H+w/A57IaQhYoPSQKpKCBBQ&#10;8ex47WQr32o72YSv79jrLKGgIlXNg+PZmTOX45k5v9hKgTbMukarChfHOUZMUV03alnhH4/zoxFG&#10;zhNVE6EVq/COOXwx+fzpvDVjVuqVFjWzCJwoN25NhVfem3GWObpikrhjbZgCJddWEg+iXWa1JS14&#10;lyIr83yYtdrWxmrKnIOvl50ST6J/zhn1t5w75pGoMOTm42njuQhnNjkn46UlZtXQlAb5hywkaRQE&#10;7V1dEk/Q2jZvXMmGWu0098dUy0xz3lAWa4BqivyPah5WxLBYC5DjTE+T+39u6c3mzqKmrnB5hpEi&#10;Et7oHlgjarkWxKIZEUKvPQItUNUaNwbEg7mzSXJwDXVvuZXhHypC20jvrqeXbT2i8LEclqOzHF6B&#10;gu4kHw0LEMBP9gI31vlvTEsULhVuWb1kIZ2URqSYbK6dj1zXKWFS/yww4lLA022IQEfDYlgO0tse&#10;GJWvjIqT/HSU4iefkMk+gxDAadHU80aIKNjlYiYsggAVvvo6Ly6vEviVmVB/R+bx9xYJoTsoi10L&#10;JQZmAuEdxfHmd4IF90LdMw6vBqQWkZM4L6xPj1DKlC9SlGgdYBxK6YEnHwOTfYB2WfXg8mNwj4iR&#10;tfI9WDZK2/cciD5l3tnvGejqDhT47WKbWm+h6x30rtXdUDtD5w10zTVx/o5YaAXoNNhM/hYOLnRb&#10;YZ1uGK20fX7ve7CH4QItRi1shQq7X2tiGUbiu4KxOysGg7BGojA4/VKCYA81i0ONWsuZhm6B5oTs&#10;4jXYe7G/cqvlEyywaYgKKqIoxK4w9XYvzHy3rWAFUjadRjNYHYb4a/Vg6L4BQts+bp+INWl0PEzd&#10;jd5vEDKOHd4N24tteBqlp2uvedP3W8droh7WThzQtCLDXjuUo9XLIp/8BgAA//8DAFBLAwQUAAYA&#10;CAAAACEABMBVGOIAAAALAQAADwAAAGRycy9kb3ducmV2LnhtbEyPzU7DMBCE70i8g7VIXBC1+0NU&#10;QjYVQoDEpYi0qsTNjZckIl5HsZuEt8c9wXF2RrPfZJvJtmKg3jeOEeYzBYK4dKbhCmG/e7ldg/BB&#10;s9GtY0L4IQ+b/PIi06lxI3/QUIRKxBL2qUaoQ+hSKX1Zk9V+5jri6H253uoQZV9J0+sxlttWLpRK&#10;pNUNxw+17uippvK7OFmEYvTJ6p2bcWvs8Hm/u3l7PTx3iNdX0+MDiEBT+AvDGT+iQx6Zju7ExosW&#10;IUmSuCUgLFZLEOeAWqt4OSLczdUSZJ7J/xvyXwAAAP//AwBQSwECLQAUAAYACAAAACEA5JnDwPsA&#10;AADhAQAAEwAAAAAAAAAAAAAAAAAAAAAAW0NvbnRlbnRfVHlwZXNdLnhtbFBLAQItABQABgAIAAAA&#10;IQAjsmrh1wAAAJQBAAALAAAAAAAAAAAAAAAAACwBAABfcmVscy8ucmVsc1BLAQItABQABgAIAAAA&#10;IQC3QBTYvwIAABAGAAAOAAAAAAAAAAAAAAAAACwCAABkcnMvZTJvRG9jLnhtbFBLAQItABQABgAI&#10;AAAAIQAEwFUY4gAAAAsBAAAPAAAAAAAAAAAAAAAAABcFAABkcnMvZG93bnJldi54bWxQSwUGAAAA&#10;AAQABADzAAAAJgYAAAAA&#10;" adj="-2511,7979" fillcolor="#ebf1de">
                <v:textbox>
                  <w:txbxContent>
                    <w:p w14:paraId="30DDEE58" w14:textId="586BCCBE" w:rsidR="00FA5FA3" w:rsidRPr="00BE4320" w:rsidRDefault="00FA5FA3" w:rsidP="00F02D5B">
                      <w:pPr>
                        <w:jc w:val="center"/>
                        <w:rPr>
                          <w:color w:val="000000"/>
                          <w:sz w:val="20"/>
                          <w:szCs w:val="20"/>
                        </w:rPr>
                      </w:pPr>
                      <w:r w:rsidRPr="00BE4320">
                        <w:rPr>
                          <w:color w:val="000000"/>
                          <w:sz w:val="20"/>
                          <w:szCs w:val="20"/>
                        </w:rPr>
                        <w:t xml:space="preserve">Know that budgeting is important for 4 main reasons: Planning (Setting financial targets in numerous areas of the business), Coordinating (allocating people, money and resources to where they are needed), Controlling (Checking if plans are on track and making adjustments if necessary and Motivating (Giving employees responsibility). Be able to break concepts down into individual characteristics and see the broader picture how they relate. E.g. Setting budgets may motivate managers as targets are set (e.g. lower employee costs) and there may be additional financial or non-financial rewards if the targets are met. However if a manager is able to achieve a result much lower than the target, they may be penalized in the following period with a much lower target, and this may create demotivation </w:t>
                      </w:r>
                    </w:p>
                    <w:p w14:paraId="2613DEF7" w14:textId="2B1DCA12" w:rsidR="00FA5FA3" w:rsidRPr="00BE4320" w:rsidRDefault="00FA5FA3" w:rsidP="004E50B3">
                      <w:pPr>
                        <w:rPr>
                          <w:color w:val="000000"/>
                          <w:sz w:val="20"/>
                          <w:szCs w:val="20"/>
                        </w:rPr>
                      </w:pPr>
                    </w:p>
                  </w:txbxContent>
                </v:textbox>
              </v:shape>
            </w:pict>
          </mc:Fallback>
        </mc:AlternateContent>
      </w:r>
      <w:r w:rsidR="00DD3F90" w:rsidRPr="00BE4320">
        <w:rPr>
          <w:b/>
          <w:sz w:val="28"/>
          <w:szCs w:val="28"/>
        </w:rPr>
        <w:t>Syllabus Objectives</w:t>
      </w:r>
    </w:p>
    <w:p w14:paraId="2B0C07E5" w14:textId="7EAA9B0D" w:rsidR="00DD3F90" w:rsidRDefault="00AC44A3">
      <w:r>
        <w:rPr>
          <w:noProof/>
        </w:rPr>
        <w:drawing>
          <wp:anchor distT="0" distB="0" distL="114300" distR="114300" simplePos="0" relativeHeight="251882496" behindDoc="1" locked="0" layoutInCell="1" allowOverlap="1" wp14:anchorId="24790B56" wp14:editId="53C06812">
            <wp:simplePos x="0" y="0"/>
            <wp:positionH relativeFrom="column">
              <wp:posOffset>0</wp:posOffset>
            </wp:positionH>
            <wp:positionV relativeFrom="paragraph">
              <wp:posOffset>60325</wp:posOffset>
            </wp:positionV>
            <wp:extent cx="4307205" cy="734695"/>
            <wp:effectExtent l="0" t="0" r="1079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7205" cy="734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7B61C" w14:textId="512AD648" w:rsidR="00DD3F90" w:rsidRDefault="00DD3F90"/>
    <w:p w14:paraId="17CB17D9" w14:textId="12E86774" w:rsidR="00B30416" w:rsidRDefault="00B30416"/>
    <w:p w14:paraId="655E9BEC" w14:textId="0189613E" w:rsidR="00B30416" w:rsidRDefault="00B30416"/>
    <w:p w14:paraId="7FF657FD" w14:textId="2BC79AD5" w:rsidR="00867A2C" w:rsidRDefault="00F02D5B">
      <w:r>
        <w:rPr>
          <w:noProof/>
        </w:rPr>
        <w:drawing>
          <wp:anchor distT="0" distB="0" distL="114300" distR="114300" simplePos="0" relativeHeight="251883520" behindDoc="1" locked="0" layoutInCell="1" allowOverlap="1" wp14:anchorId="75B361C7" wp14:editId="17655CD9">
            <wp:simplePos x="0" y="0"/>
            <wp:positionH relativeFrom="column">
              <wp:posOffset>0</wp:posOffset>
            </wp:positionH>
            <wp:positionV relativeFrom="paragraph">
              <wp:posOffset>31751</wp:posOffset>
            </wp:positionV>
            <wp:extent cx="4315460" cy="1846426"/>
            <wp:effectExtent l="0" t="0" r="2540" b="8255"/>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b="37908"/>
                    <a:stretch/>
                  </pic:blipFill>
                  <pic:spPr bwMode="auto">
                    <a:xfrm>
                      <a:off x="0" y="0"/>
                      <a:ext cx="4315460" cy="18464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6B45" w:rsidRPr="003F6B45">
        <w:t xml:space="preserve"> </w:t>
      </w:r>
    </w:p>
    <w:p w14:paraId="289A8C75" w14:textId="6C0721A6" w:rsidR="00867A2C" w:rsidRDefault="00867A2C"/>
    <w:p w14:paraId="4C0B2E9C" w14:textId="555A0701" w:rsidR="00867A2C" w:rsidRDefault="00867A2C"/>
    <w:p w14:paraId="6407E2CC" w14:textId="5E1302BB" w:rsidR="00867A2C" w:rsidRDefault="00867A2C"/>
    <w:p w14:paraId="1D949AEE" w14:textId="3073E4EA" w:rsidR="00867A2C" w:rsidRDefault="00867A2C"/>
    <w:p w14:paraId="12F8EBD2" w14:textId="1E15CE31" w:rsidR="001971BC" w:rsidRDefault="001971BC"/>
    <w:p w14:paraId="727B8F7C" w14:textId="10690FAE" w:rsidR="001971BC" w:rsidRDefault="001971BC"/>
    <w:p w14:paraId="093C6ABB" w14:textId="321679A6" w:rsidR="001971BC" w:rsidRDefault="001971BC"/>
    <w:p w14:paraId="6DD743F3" w14:textId="71395C21" w:rsidR="001971BC" w:rsidRDefault="001971BC"/>
    <w:p w14:paraId="2298C5A0" w14:textId="52636D64" w:rsidR="001971BC" w:rsidRDefault="001971BC"/>
    <w:p w14:paraId="3C16C631" w14:textId="2EB3CCCA" w:rsidR="001971BC" w:rsidRDefault="001971BC"/>
    <w:p w14:paraId="7656AE12" w14:textId="49BB783C" w:rsidR="001971BC" w:rsidRDefault="001971BC"/>
    <w:p w14:paraId="6ED627F1" w14:textId="3BFF9228" w:rsidR="00460681" w:rsidRDefault="00684619">
      <w:r>
        <w:rPr>
          <w:noProof/>
        </w:rPr>
        <mc:AlternateContent>
          <mc:Choice Requires="wps">
            <w:drawing>
              <wp:anchor distT="0" distB="0" distL="114300" distR="114300" simplePos="0" relativeHeight="251887616" behindDoc="0" locked="0" layoutInCell="1" allowOverlap="1" wp14:anchorId="1074F179" wp14:editId="26A7B04C">
                <wp:simplePos x="0" y="0"/>
                <wp:positionH relativeFrom="column">
                  <wp:posOffset>-114300</wp:posOffset>
                </wp:positionH>
                <wp:positionV relativeFrom="paragraph">
                  <wp:posOffset>173355</wp:posOffset>
                </wp:positionV>
                <wp:extent cx="7010400" cy="1257300"/>
                <wp:effectExtent l="0" t="635000" r="25400" b="38100"/>
                <wp:wrapNone/>
                <wp:docPr id="2" name="Rectangular Callout 2"/>
                <wp:cNvGraphicFramePr/>
                <a:graphic xmlns:a="http://schemas.openxmlformats.org/drawingml/2006/main">
                  <a:graphicData uri="http://schemas.microsoft.com/office/word/2010/wordprocessingShape">
                    <wps:wsp>
                      <wps:cNvSpPr/>
                      <wps:spPr>
                        <a:xfrm>
                          <a:off x="0" y="0"/>
                          <a:ext cx="7010400" cy="1257300"/>
                        </a:xfrm>
                        <a:prstGeom prst="wedgeRectCallout">
                          <a:avLst>
                            <a:gd name="adj1" fmla="val -754"/>
                            <a:gd name="adj2" fmla="val -98578"/>
                          </a:avLst>
                        </a:prstGeom>
                        <a:solidFill>
                          <a:srgbClr val="EBF1DE"/>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23131A7" w14:textId="38221904" w:rsidR="00FA5FA3" w:rsidRPr="00BE4320" w:rsidRDefault="00FA5FA3" w:rsidP="00684619">
                            <w:pPr>
                              <w:jc w:val="center"/>
                              <w:rPr>
                                <w:color w:val="000000"/>
                                <w:sz w:val="20"/>
                                <w:szCs w:val="20"/>
                              </w:rPr>
                            </w:pPr>
                            <w:r w:rsidRPr="00BE4320">
                              <w:rPr>
                                <w:color w:val="000000"/>
                                <w:sz w:val="20"/>
                                <w:szCs w:val="20"/>
                              </w:rPr>
                              <w:t>Know that business break down profit and loss accounts into different sections based on products, geography and other factors.  Know why they do this, to be able</w:t>
                            </w:r>
                            <w:r w:rsidR="00BE4320">
                              <w:rPr>
                                <w:color w:val="000000"/>
                                <w:sz w:val="20"/>
                                <w:szCs w:val="20"/>
                              </w:rPr>
                              <w:t xml:space="preserve"> to identify strengths and weak</w:t>
                            </w:r>
                            <w:r w:rsidRPr="00BE4320">
                              <w:rPr>
                                <w:color w:val="000000"/>
                                <w:sz w:val="20"/>
                                <w:szCs w:val="20"/>
                              </w:rPr>
                              <w:t xml:space="preserve">nesses of the business, improve budgeting and make better strategic decisions. Be able to break concepts down into individual characteristics and see the broader picture how they relate. E.g. cost </w:t>
                            </w:r>
                            <w:proofErr w:type="spellStart"/>
                            <w:r w:rsidRPr="00BE4320">
                              <w:rPr>
                                <w:color w:val="000000"/>
                                <w:sz w:val="20"/>
                                <w:szCs w:val="20"/>
                              </w:rPr>
                              <w:t>centres</w:t>
                            </w:r>
                            <w:proofErr w:type="spellEnd"/>
                            <w:r w:rsidRPr="00BE4320">
                              <w:rPr>
                                <w:color w:val="000000"/>
                                <w:sz w:val="20"/>
                                <w:szCs w:val="20"/>
                              </w:rPr>
                              <w:t xml:space="preserve"> allow production managers to compare their efficienc</w:t>
                            </w:r>
                            <w:r w:rsidR="00BE4320">
                              <w:rPr>
                                <w:color w:val="000000"/>
                                <w:sz w:val="20"/>
                                <w:szCs w:val="20"/>
                              </w:rPr>
                              <w:t>y across different product lines</w:t>
                            </w:r>
                            <w:r w:rsidRPr="00BE4320">
                              <w:rPr>
                                <w:color w:val="000000"/>
                                <w:sz w:val="20"/>
                                <w:szCs w:val="20"/>
                              </w:rPr>
                              <w:t xml:space="preserve">, however it may be difficult to allocate some costs to certain products. Furthermore, profit </w:t>
                            </w:r>
                            <w:proofErr w:type="spellStart"/>
                            <w:r w:rsidRPr="00BE4320">
                              <w:rPr>
                                <w:color w:val="000000"/>
                                <w:sz w:val="20"/>
                                <w:szCs w:val="20"/>
                              </w:rPr>
                              <w:t>centres</w:t>
                            </w:r>
                            <w:proofErr w:type="spellEnd"/>
                            <w:r w:rsidRPr="00BE4320">
                              <w:rPr>
                                <w:color w:val="000000"/>
                                <w:sz w:val="20"/>
                                <w:szCs w:val="20"/>
                              </w:rPr>
                              <w:t xml:space="preserve"> also require revenue to be allocated. This may be difficult to determine, and is also difficult to apply to production as there are elements of promotion, price and place that are not controlled by the production team. </w:t>
                            </w:r>
                          </w:p>
                          <w:p w14:paraId="02EFB62B" w14:textId="027EB6A3" w:rsidR="00FA5FA3" w:rsidRPr="00BE4320" w:rsidRDefault="00FA5FA3" w:rsidP="00F02D5B">
                            <w:pPr>
                              <w:jc w:val="center"/>
                              <w:rPr>
                                <w:color w:val="000000"/>
                                <w:sz w:val="20"/>
                                <w:szCs w:val="20"/>
                              </w:rPr>
                            </w:pPr>
                          </w:p>
                          <w:p w14:paraId="412C4558" w14:textId="77777777" w:rsidR="00FA5FA3" w:rsidRPr="00BE4320" w:rsidRDefault="00FA5FA3" w:rsidP="00F02D5B">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 o:spid="_x0000_s1027" type="#_x0000_t61" style="position:absolute;margin-left:-8.95pt;margin-top:13.65pt;width:552pt;height:9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FYg78CAAATBgAADgAAAGRycy9lMm9Eb2MueG1srFRbT9swFH6ftP9g+R3ShHYtFSnqCp0mIUDA&#10;xLPr2G0m32a7Tbpfv2PHDd1AQ5qWB8fH5/6dy8VlKwXaMetqrUqcnw4wYorqqlbrEn97Wp5MMHKe&#10;qIoIrViJ98zhy9nHDxeNmbJCb7SomEVgRLlpY0q88d5Ms8zRDZPEnWrDFDC5tpJ4IO06qyxpwLoU&#10;WTEYfMoabStjNWXOwetVx8SzaJ9zRv0d5455JEoMsfl42niuwpnNLsh0bYnZ1DSFQf4hCklqBU57&#10;U1fEE7S19StTsqZWO839KdUy05zXlMUcIJt88Ec2jxtiWMwFwHGmh8n9P7P0dndvUV2VuMBIEQkl&#10;egDQiFpvBbFoQYTQW4+KAFRj3BTkH829TZSDa8i65VaGP+SD2gjuvgeXtR5ReBxDfsMB1IACLy9G&#10;4zMgwE72om6s81+YlihcStywas1CNCmKCDDZ3Tgfka5SvKT6nmPEpYDC7YhAJ+PRMNX1SATSOxI5&#10;n4zGk+Q9WYQ4Dv6DeadFXS1rISJh16uFsAjMl/j68zK/uk7Kv4kJ9XfNQfxea4LrTpXFjoUEAy4B&#10;7g7gePN7wYJ5oR4Yh4oBpHlEJM4K68MjlDLl8+QlSgc1Dqn0imfvKyb5oNpF1SsX7yv3GtGzVr5X&#10;lrXS9i0Dog+Zd/IHBLq8AwS+XbWxVWNy4WWlqz20r9XdXDtDlzW0zg1x/p5Y6AdoN1hO/g4OLnRT&#10;Yp1uGG20/fnWe5CH+QIuRg0shhK7H1tiGUbiq4LJO8+Hw7BJIjEcjQsg7DFndcxRW7nQ0DTQoRBd&#10;vAZ5Lw5XbrV8hh02D16BRRQF3yWm3h6Ihe8WFmxByubzKAbbwxB/ox4NPfRB6N6n9plYk+bHw+jd&#10;6sMSIdPY6N3EvciGCik933rN677tOlxTBWDzxClNWzKstmM6Sr3s8tkvAAAA//8DAFBLAwQUAAYA&#10;CAAAACEAzO9tWeEAAAALAQAADwAAAGRycy9kb3ducmV2LnhtbEyPwU7DMAyG70i8Q2QkLmhL2mnd&#10;KE0nxoTgggQDcfYar61onKrJtsLTk53gaPvT7+8vVqPtxJEG3zrWkEwVCOLKmZZrDR/vj5MlCB+Q&#10;DXaOScM3eViVlxcF5sad+I2O21CLGMI+Rw1NCH0upa8asuinrieOt70bLIY4DrU0A55iuO1kqlQm&#10;LbYcPzTY00ND1df2YDWgoufm5Wk9z27W1PrNvv782bxqfX013t+BCDSGPxjO+lEdyui0cwc2XnQa&#10;JsniNqIa0sUMxBlQyywBsYubdD4DWRbyf4fyFwAA//8DAFBLAQItABQABgAIAAAAIQDkmcPA+wAA&#10;AOEBAAATAAAAAAAAAAAAAAAAAAAAAABbQ29udGVudF9UeXBlc10ueG1sUEsBAi0AFAAGAAgAAAAh&#10;ACOyauHXAAAAlAEAAAsAAAAAAAAAAAAAAAAALAEAAF9yZWxzLy5yZWxzUEsBAi0AFAAGAAgAAAAh&#10;AO7BWIO/AgAAEwYAAA4AAAAAAAAAAAAAAAAALAIAAGRycy9lMm9Eb2MueG1sUEsBAi0AFAAGAAgA&#10;AAAhAMzvbVnhAAAACwEAAA8AAAAAAAAAAAAAAAAAFwUAAGRycy9kb3ducmV2LnhtbFBLBQYAAAAA&#10;BAAEAPMAAAAlBgAAAAA=&#10;" adj="10637,-10493" fillcolor="#ebf1de">
                <v:textbox>
                  <w:txbxContent>
                    <w:p w14:paraId="523131A7" w14:textId="38221904" w:rsidR="00FA5FA3" w:rsidRPr="00BE4320" w:rsidRDefault="00FA5FA3" w:rsidP="00684619">
                      <w:pPr>
                        <w:jc w:val="center"/>
                        <w:rPr>
                          <w:color w:val="000000"/>
                          <w:sz w:val="20"/>
                          <w:szCs w:val="20"/>
                        </w:rPr>
                      </w:pPr>
                      <w:r w:rsidRPr="00BE4320">
                        <w:rPr>
                          <w:color w:val="000000"/>
                          <w:sz w:val="20"/>
                          <w:szCs w:val="20"/>
                        </w:rPr>
                        <w:t>Know that business break down profit and loss accounts into different sections based on products, geography and other factors.  Know why they do this, to be able</w:t>
                      </w:r>
                      <w:r w:rsidR="00BE4320">
                        <w:rPr>
                          <w:color w:val="000000"/>
                          <w:sz w:val="20"/>
                          <w:szCs w:val="20"/>
                        </w:rPr>
                        <w:t xml:space="preserve"> to identify strengths and weak</w:t>
                      </w:r>
                      <w:r w:rsidRPr="00BE4320">
                        <w:rPr>
                          <w:color w:val="000000"/>
                          <w:sz w:val="20"/>
                          <w:szCs w:val="20"/>
                        </w:rPr>
                        <w:t xml:space="preserve">nesses of the business, improve budgeting and make better strategic decisions. Be able to break concepts down into individual characteristics and see the broader picture how they relate. E.g. cost </w:t>
                      </w:r>
                      <w:proofErr w:type="spellStart"/>
                      <w:r w:rsidRPr="00BE4320">
                        <w:rPr>
                          <w:color w:val="000000"/>
                          <w:sz w:val="20"/>
                          <w:szCs w:val="20"/>
                        </w:rPr>
                        <w:t>centres</w:t>
                      </w:r>
                      <w:proofErr w:type="spellEnd"/>
                      <w:r w:rsidRPr="00BE4320">
                        <w:rPr>
                          <w:color w:val="000000"/>
                          <w:sz w:val="20"/>
                          <w:szCs w:val="20"/>
                        </w:rPr>
                        <w:t xml:space="preserve"> allow production managers to compare their efficienc</w:t>
                      </w:r>
                      <w:r w:rsidR="00BE4320">
                        <w:rPr>
                          <w:color w:val="000000"/>
                          <w:sz w:val="20"/>
                          <w:szCs w:val="20"/>
                        </w:rPr>
                        <w:t>y across different product lines</w:t>
                      </w:r>
                      <w:r w:rsidRPr="00BE4320">
                        <w:rPr>
                          <w:color w:val="000000"/>
                          <w:sz w:val="20"/>
                          <w:szCs w:val="20"/>
                        </w:rPr>
                        <w:t xml:space="preserve">, however it may be difficult to allocate some costs to certain products. Furthermore, profit </w:t>
                      </w:r>
                      <w:proofErr w:type="spellStart"/>
                      <w:r w:rsidRPr="00BE4320">
                        <w:rPr>
                          <w:color w:val="000000"/>
                          <w:sz w:val="20"/>
                          <w:szCs w:val="20"/>
                        </w:rPr>
                        <w:t>centres</w:t>
                      </w:r>
                      <w:proofErr w:type="spellEnd"/>
                      <w:r w:rsidRPr="00BE4320">
                        <w:rPr>
                          <w:color w:val="000000"/>
                          <w:sz w:val="20"/>
                          <w:szCs w:val="20"/>
                        </w:rPr>
                        <w:t xml:space="preserve"> also require revenue to be allocated. This may be difficult to determine, and is also difficult to apply to production as there are elements of promotion, price and place that are not controlled by the production team. </w:t>
                      </w:r>
                    </w:p>
                    <w:p w14:paraId="02EFB62B" w14:textId="027EB6A3" w:rsidR="00FA5FA3" w:rsidRPr="00BE4320" w:rsidRDefault="00FA5FA3" w:rsidP="00F02D5B">
                      <w:pPr>
                        <w:jc w:val="center"/>
                        <w:rPr>
                          <w:color w:val="000000"/>
                          <w:sz w:val="20"/>
                          <w:szCs w:val="20"/>
                        </w:rPr>
                      </w:pPr>
                    </w:p>
                    <w:p w14:paraId="412C4558" w14:textId="77777777" w:rsidR="00FA5FA3" w:rsidRPr="00BE4320" w:rsidRDefault="00FA5FA3" w:rsidP="00F02D5B">
                      <w:pPr>
                        <w:rPr>
                          <w:color w:val="000000"/>
                          <w:sz w:val="20"/>
                          <w:szCs w:val="20"/>
                        </w:rPr>
                      </w:pPr>
                    </w:p>
                  </w:txbxContent>
                </v:textbox>
              </v:shape>
            </w:pict>
          </mc:Fallback>
        </mc:AlternateContent>
      </w:r>
    </w:p>
    <w:p w14:paraId="471C03C6" w14:textId="1012CAED" w:rsidR="000F2CC3" w:rsidRDefault="000F2CC3"/>
    <w:p w14:paraId="18C9A41D" w14:textId="3193692D" w:rsidR="000F2CC3" w:rsidRDefault="000F2CC3"/>
    <w:p w14:paraId="0AA9B691" w14:textId="5A9818E9" w:rsidR="000F2CC3" w:rsidRDefault="000F2CC3"/>
    <w:p w14:paraId="2BCD9DD6" w14:textId="3A6838CF" w:rsidR="000F2CC3" w:rsidRDefault="000F2CC3"/>
    <w:p w14:paraId="1F7C3DCD" w14:textId="39CE0A5B" w:rsidR="000F2CC3" w:rsidRDefault="000F2CC3"/>
    <w:p w14:paraId="7C5BB0D2" w14:textId="25A9954E" w:rsidR="000F2CC3" w:rsidRDefault="000F2CC3"/>
    <w:p w14:paraId="649B4FD7" w14:textId="0AC81851" w:rsidR="000F2CC3" w:rsidRDefault="000F2CC3"/>
    <w:p w14:paraId="3552C625" w14:textId="6B9F5878" w:rsidR="000F2CC3" w:rsidRDefault="00FA5FA3">
      <w:r>
        <w:rPr>
          <w:noProof/>
        </w:rPr>
        <mc:AlternateContent>
          <mc:Choice Requires="wps">
            <w:drawing>
              <wp:anchor distT="0" distB="0" distL="114300" distR="114300" simplePos="0" relativeHeight="251876352" behindDoc="0" locked="0" layoutInCell="1" allowOverlap="1" wp14:anchorId="42E4F5DF" wp14:editId="0A2327AF">
                <wp:simplePos x="0" y="0"/>
                <wp:positionH relativeFrom="column">
                  <wp:posOffset>4229100</wp:posOffset>
                </wp:positionH>
                <wp:positionV relativeFrom="paragraph">
                  <wp:posOffset>115570</wp:posOffset>
                </wp:positionV>
                <wp:extent cx="2628900" cy="2857500"/>
                <wp:effectExtent l="177800" t="0" r="38100" b="38100"/>
                <wp:wrapNone/>
                <wp:docPr id="10" name="Rectangular Callout 10"/>
                <wp:cNvGraphicFramePr/>
                <a:graphic xmlns:a="http://schemas.openxmlformats.org/drawingml/2006/main">
                  <a:graphicData uri="http://schemas.microsoft.com/office/word/2010/wordprocessingShape">
                    <wps:wsp>
                      <wps:cNvSpPr/>
                      <wps:spPr>
                        <a:xfrm>
                          <a:off x="0" y="0"/>
                          <a:ext cx="2628900" cy="2857500"/>
                        </a:xfrm>
                        <a:prstGeom prst="wedgeRectCallout">
                          <a:avLst>
                            <a:gd name="adj1" fmla="val -56210"/>
                            <a:gd name="adj2" fmla="val -36170"/>
                          </a:avLst>
                        </a:prstGeom>
                        <a:solidFill>
                          <a:srgbClr val="EBF1DE"/>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D324A08" w14:textId="45922BCE" w:rsidR="00FA5FA3" w:rsidRPr="00BE4320" w:rsidRDefault="00FA5FA3" w:rsidP="00FA5FA3">
                            <w:pPr>
                              <w:jc w:val="center"/>
                              <w:rPr>
                                <w:color w:val="000000"/>
                                <w:sz w:val="20"/>
                                <w:szCs w:val="20"/>
                              </w:rPr>
                            </w:pPr>
                            <w:r w:rsidRPr="00BE4320">
                              <w:rPr>
                                <w:color w:val="000000"/>
                                <w:sz w:val="20"/>
                                <w:szCs w:val="20"/>
                              </w:rPr>
                              <w:t xml:space="preserve">Know that a variance is the difference between a budgeted value and an actual value. Variances can be </w:t>
                            </w:r>
                            <w:proofErr w:type="spellStart"/>
                            <w:r w:rsidRPr="00BE4320">
                              <w:rPr>
                                <w:color w:val="000000"/>
                                <w:sz w:val="20"/>
                                <w:szCs w:val="20"/>
                              </w:rPr>
                              <w:t>favourable</w:t>
                            </w:r>
                            <w:proofErr w:type="spellEnd"/>
                            <w:r w:rsidRPr="00BE4320">
                              <w:rPr>
                                <w:color w:val="000000"/>
                                <w:sz w:val="20"/>
                                <w:szCs w:val="20"/>
                              </w:rPr>
                              <w:t xml:space="preserve"> or adverse. Higher revenues are </w:t>
                            </w:r>
                            <w:proofErr w:type="spellStart"/>
                            <w:r w:rsidRPr="00BE4320">
                              <w:rPr>
                                <w:color w:val="000000"/>
                                <w:sz w:val="20"/>
                                <w:szCs w:val="20"/>
                              </w:rPr>
                              <w:t>favourable</w:t>
                            </w:r>
                            <w:proofErr w:type="spellEnd"/>
                            <w:r w:rsidRPr="00BE4320">
                              <w:rPr>
                                <w:color w:val="000000"/>
                                <w:sz w:val="20"/>
                                <w:szCs w:val="20"/>
                              </w:rPr>
                              <w:t>, higher expenses are adverse and other values can also be budgeted for. Also know that budgets are critical in strategic planning, and budgets will be created in order to justify growth strategies, obtain sources of finance and plan a workforce. Be able to calculate variances and be able to break concepts down into individual characteristics and see the broader picture how they relate. E.g. Budgets need to show high revenues and profits to attract finance and justify growth, however, high budgeted revenue adds pressure to managers who are responsible for meeting these targets.</w:t>
                            </w:r>
                          </w:p>
                          <w:p w14:paraId="44263A2A" w14:textId="74CC5052" w:rsidR="00FA5FA3" w:rsidRPr="00BE4320" w:rsidRDefault="00FA5FA3" w:rsidP="00AD1F5F">
                            <w:pPr>
                              <w:rPr>
                                <w:color w:val="000000"/>
                                <w:sz w:val="20"/>
                                <w:szCs w:val="20"/>
                              </w:rPr>
                            </w:pPr>
                          </w:p>
                          <w:p w14:paraId="099236A7" w14:textId="77777777" w:rsidR="00FA5FA3" w:rsidRPr="00BE4320" w:rsidRDefault="00FA5FA3" w:rsidP="00AD1F5F">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0" o:spid="_x0000_s1028" type="#_x0000_t61" style="position:absolute;margin-left:333pt;margin-top:9.1pt;width:207pt;height:2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x8EcMCAAAXBgAADgAAAGRycy9lMm9Eb2MueG1srFTbThsxEH2v1H+w/A6bXUgIERuUBlJVQoCA&#10;imfHaydbeT2u7WSTfn3H3guhoCJVzYPj2bmdOZ6Zi8tdpchWWFeCzml6PKBEaA5FqVc5/f60OBpT&#10;4jzTBVOgRU73wtHL6edPF7WZiAzWoAphCQbRblKbnK69N5MkcXwtKuaOwQiNSgm2Yh5Fu0oKy2qM&#10;XqkkGwxGSQ22MBa4cA6/XjVKOo3xpRTc30nphCcqp4jNx9PGcxnOZHrBJivLzLrkLQz2DygqVmpM&#10;2oe6Yp6RjS3fhKpKbsGB9MccqgSkLLmINWA16eCPah7XzIhYC5LjTE+T+39h+e323pKywLdDejSr&#10;8I0ekDWmVxvFLJkzpWDjCWqRqtq4CXo8mnvbSg6voe6dtFX4x4rILtK77+kVO084fsxG2fh8gGk4&#10;6rLx8GyIAsZJXtyNdf6rgIqES05rUaxEgNPCiBSz7Y3zkeuiBcyKHyklslL4dFumyNFwlDWA8UEO&#10;jLJXRiej9KzL38ZEJB2CkMCBKotFqVQU7Go5V5Zggpxef1mkV9ct+FdmSv/dcxB/bz0xdeMqYtdi&#10;iYGZQHhDcbz5vRIhvNIPQuKrIalp5CTOi+jhMc6F9mmbJVoHN4ml9I4nHzu29sG1QdU7Zx879x4x&#10;M2jfO1elBvteANVDlo19x0BTd6DA75a72K5ZKC58WUKxxxa20My2M3xRYvPcMOfvmcWOwIbDBeXv&#10;8JAK6pxCe6NkDfbXe9+DPc4YaimpcTnk1P3cMCsoUd80Tt95enoatkkUTodnGQr2ULM81OhNNQds&#10;GuxRRBevwd6r7iotVM+4x2YhK6qY5pg7p9zbTpj7ZmnhJuRiNotmuEEM8zf60fCuD0L3Pu2emTXt&#10;BHkcvlvoFgmbxEZvZu7FNryQhtnGgyz7tmt4bV8At0+c03ZThvV2KEerl30+/Q0AAP//AwBQSwME&#10;FAAGAAgAAAAhABCFjxHbAAAACwEAAA8AAABkcnMvZG93bnJldi54bWxMT7tOwzAU3ZH4B+sisVG7&#10;BblRiFMhUAfERIGBzY1vk9D4OrLdNv17bicYz0PnUa0mP4gjxtQHMjCfKRBITXA9tQY+P9Z3BYiU&#10;LTk7BEIDZ0ywqq+vKlu6cKJ3PG5yKziEUmkNdDmPpZSp6dDbNAsjEmu7EL3NDGMrXbQnDveDXCil&#10;pbc9cUNnR3zusNlvDt7Afdy/9vil5y/u+4drd2/r5XlpzO3N9PQIIuOU/8xwmc/ToeZN23Agl8Rg&#10;QGvNXzILxQLExaAKxczWwINmStaV/P+h/gUAAP//AwBQSwECLQAUAAYACAAAACEA5JnDwPsAAADh&#10;AQAAEwAAAAAAAAAAAAAAAAAAAAAAW0NvbnRlbnRfVHlwZXNdLnhtbFBLAQItABQABgAIAAAAIQAj&#10;smrh1wAAAJQBAAALAAAAAAAAAAAAAAAAACwBAABfcmVscy8ucmVsc1BLAQItABQABgAIAAAAIQDz&#10;HHwRwwIAABcGAAAOAAAAAAAAAAAAAAAAACwCAABkcnMvZTJvRG9jLnhtbFBLAQItABQABgAIAAAA&#10;IQAQhY8R2wAAAAsBAAAPAAAAAAAAAAAAAAAAABsFAABkcnMvZG93bnJldi54bWxQSwUGAAAAAAQA&#10;BADzAAAAIwYAAAAA&#10;" adj="-1341,2987" fillcolor="#ebf1de">
                <v:textbox>
                  <w:txbxContent>
                    <w:p w14:paraId="5D324A08" w14:textId="45922BCE" w:rsidR="00FA5FA3" w:rsidRPr="00BE4320" w:rsidRDefault="00FA5FA3" w:rsidP="00FA5FA3">
                      <w:pPr>
                        <w:jc w:val="center"/>
                        <w:rPr>
                          <w:color w:val="000000"/>
                          <w:sz w:val="20"/>
                          <w:szCs w:val="20"/>
                        </w:rPr>
                      </w:pPr>
                      <w:r w:rsidRPr="00BE4320">
                        <w:rPr>
                          <w:color w:val="000000"/>
                          <w:sz w:val="20"/>
                          <w:szCs w:val="20"/>
                        </w:rPr>
                        <w:t xml:space="preserve">Know that a variance is the difference between a budgeted value and an actual value. Variances can be </w:t>
                      </w:r>
                      <w:proofErr w:type="spellStart"/>
                      <w:r w:rsidRPr="00BE4320">
                        <w:rPr>
                          <w:color w:val="000000"/>
                          <w:sz w:val="20"/>
                          <w:szCs w:val="20"/>
                        </w:rPr>
                        <w:t>favourable</w:t>
                      </w:r>
                      <w:proofErr w:type="spellEnd"/>
                      <w:r w:rsidRPr="00BE4320">
                        <w:rPr>
                          <w:color w:val="000000"/>
                          <w:sz w:val="20"/>
                          <w:szCs w:val="20"/>
                        </w:rPr>
                        <w:t xml:space="preserve"> or adverse. Higher revenues are </w:t>
                      </w:r>
                      <w:proofErr w:type="spellStart"/>
                      <w:r w:rsidRPr="00BE4320">
                        <w:rPr>
                          <w:color w:val="000000"/>
                          <w:sz w:val="20"/>
                          <w:szCs w:val="20"/>
                        </w:rPr>
                        <w:t>favourable</w:t>
                      </w:r>
                      <w:proofErr w:type="spellEnd"/>
                      <w:r w:rsidRPr="00BE4320">
                        <w:rPr>
                          <w:color w:val="000000"/>
                          <w:sz w:val="20"/>
                          <w:szCs w:val="20"/>
                        </w:rPr>
                        <w:t>, higher expenses are adverse and other values can also be budgeted for. Also know that budgets are critical in strategic planning, and budgets will be created in order to justify growth strategies, obtain sources of finance and plan a workforce. Be able to calculate variances and be able to break concepts down into individual characteristics and see the broader picture how they relate. E.g. Budgets need to show high revenues and profits to attract finance and justify growth, however, high budgeted revenue adds pressure to managers who are responsible for meeting these targets.</w:t>
                      </w:r>
                    </w:p>
                    <w:p w14:paraId="44263A2A" w14:textId="74CC5052" w:rsidR="00FA5FA3" w:rsidRPr="00BE4320" w:rsidRDefault="00FA5FA3" w:rsidP="00AD1F5F">
                      <w:pPr>
                        <w:rPr>
                          <w:color w:val="000000"/>
                          <w:sz w:val="20"/>
                          <w:szCs w:val="20"/>
                        </w:rPr>
                      </w:pPr>
                    </w:p>
                    <w:p w14:paraId="099236A7" w14:textId="77777777" w:rsidR="00FA5FA3" w:rsidRPr="00BE4320" w:rsidRDefault="00FA5FA3" w:rsidP="00AD1F5F">
                      <w:pPr>
                        <w:rPr>
                          <w:color w:val="000000"/>
                          <w:sz w:val="20"/>
                          <w:szCs w:val="20"/>
                        </w:rPr>
                      </w:pPr>
                    </w:p>
                  </w:txbxContent>
                </v:textbox>
              </v:shape>
            </w:pict>
          </mc:Fallback>
        </mc:AlternateContent>
      </w:r>
      <w:r w:rsidR="00684619">
        <w:rPr>
          <w:noProof/>
        </w:rPr>
        <w:drawing>
          <wp:anchor distT="0" distB="0" distL="114300" distR="114300" simplePos="0" relativeHeight="251885568" behindDoc="1" locked="0" layoutInCell="1" allowOverlap="1" wp14:anchorId="2EB245A0" wp14:editId="217629B8">
            <wp:simplePos x="0" y="0"/>
            <wp:positionH relativeFrom="column">
              <wp:posOffset>0</wp:posOffset>
            </wp:positionH>
            <wp:positionV relativeFrom="paragraph">
              <wp:posOffset>115570</wp:posOffset>
            </wp:positionV>
            <wp:extent cx="4315460" cy="1138555"/>
            <wp:effectExtent l="0" t="0" r="2540" b="444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t="61697"/>
                    <a:stretch/>
                  </pic:blipFill>
                  <pic:spPr bwMode="auto">
                    <a:xfrm>
                      <a:off x="0" y="0"/>
                      <a:ext cx="4315460" cy="1138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884784" w14:textId="4400BEAA" w:rsidR="000F2CC3" w:rsidRDefault="000F2CC3"/>
    <w:p w14:paraId="0A2CE753" w14:textId="0080D154" w:rsidR="000F2CC3" w:rsidRDefault="000F2CC3"/>
    <w:p w14:paraId="77B300B0" w14:textId="4BFCAD5E" w:rsidR="000F2CC3" w:rsidRDefault="000F2CC3"/>
    <w:p w14:paraId="732DF69E" w14:textId="45DB6195" w:rsidR="000F2CC3" w:rsidRDefault="000F2CC3"/>
    <w:p w14:paraId="455B0708" w14:textId="28DB790C" w:rsidR="000F2CC3" w:rsidRDefault="000F2CC3"/>
    <w:p w14:paraId="7660DED9" w14:textId="0EEEBDBE" w:rsidR="001971BC" w:rsidRDefault="001971BC"/>
    <w:p w14:paraId="7D5223D6" w14:textId="3573AFB9" w:rsidR="001971BC" w:rsidRDefault="001971BC"/>
    <w:p w14:paraId="5335D66E" w14:textId="29A1D2AE" w:rsidR="001971BC" w:rsidRDefault="001971BC"/>
    <w:p w14:paraId="7B622500" w14:textId="68681E4C" w:rsidR="004E2532" w:rsidRDefault="004E2532"/>
    <w:p w14:paraId="7ED79619" w14:textId="79462434" w:rsidR="00460681" w:rsidRDefault="00460681"/>
    <w:p w14:paraId="62320272" w14:textId="7581B844" w:rsidR="00DD3F90" w:rsidRDefault="00E20DAE">
      <w:pPr>
        <w:rPr>
          <w:sz w:val="20"/>
          <w:szCs w:val="20"/>
        </w:rPr>
      </w:pPr>
      <w:r>
        <w:rPr>
          <w:sz w:val="20"/>
          <w:szCs w:val="20"/>
        </w:rPr>
        <w:t xml:space="preserve"> </w:t>
      </w:r>
    </w:p>
    <w:p w14:paraId="718B44A3" w14:textId="77777777" w:rsidR="00B413B1" w:rsidRDefault="00B413B1">
      <w:pPr>
        <w:rPr>
          <w:sz w:val="20"/>
          <w:szCs w:val="20"/>
        </w:rPr>
      </w:pPr>
    </w:p>
    <w:p w14:paraId="06D506F9" w14:textId="77777777" w:rsidR="00B413B1" w:rsidRDefault="00B413B1">
      <w:pPr>
        <w:rPr>
          <w:sz w:val="20"/>
          <w:szCs w:val="20"/>
        </w:rPr>
      </w:pPr>
    </w:p>
    <w:p w14:paraId="35792559" w14:textId="77777777" w:rsidR="00B413B1" w:rsidRDefault="00B413B1">
      <w:pPr>
        <w:rPr>
          <w:sz w:val="20"/>
          <w:szCs w:val="20"/>
        </w:rPr>
      </w:pPr>
    </w:p>
    <w:p w14:paraId="039A853A" w14:textId="77777777" w:rsidR="00B413B1" w:rsidRDefault="00B413B1">
      <w:pPr>
        <w:rPr>
          <w:sz w:val="20"/>
          <w:szCs w:val="20"/>
        </w:rPr>
      </w:pPr>
    </w:p>
    <w:p w14:paraId="59F5B6E5" w14:textId="77777777" w:rsidR="00B413B1" w:rsidRDefault="00B413B1">
      <w:pPr>
        <w:rPr>
          <w:sz w:val="20"/>
          <w:szCs w:val="20"/>
        </w:rPr>
      </w:pPr>
    </w:p>
    <w:p w14:paraId="42764B34" w14:textId="77777777" w:rsidR="00B413B1" w:rsidRDefault="00B413B1">
      <w:pPr>
        <w:rPr>
          <w:sz w:val="20"/>
          <w:szCs w:val="20"/>
        </w:rPr>
      </w:pPr>
    </w:p>
    <w:p w14:paraId="4F2FE5D4" w14:textId="77777777" w:rsidR="00B413B1" w:rsidRDefault="00B413B1">
      <w:pPr>
        <w:rPr>
          <w:sz w:val="20"/>
          <w:szCs w:val="20"/>
        </w:rPr>
      </w:pPr>
    </w:p>
    <w:p w14:paraId="7B90CAFB" w14:textId="77777777" w:rsidR="00B413B1" w:rsidRDefault="00B413B1">
      <w:pPr>
        <w:rPr>
          <w:sz w:val="20"/>
          <w:szCs w:val="20"/>
        </w:rPr>
      </w:pPr>
    </w:p>
    <w:p w14:paraId="7CC7FEA2" w14:textId="0C86F3EE" w:rsidR="00B413B1" w:rsidRDefault="00B413B1">
      <w:pPr>
        <w:rPr>
          <w:sz w:val="20"/>
          <w:szCs w:val="20"/>
        </w:rPr>
      </w:pPr>
      <w:r>
        <w:rPr>
          <w:noProof/>
        </w:rPr>
        <mc:AlternateContent>
          <mc:Choice Requires="wps">
            <w:drawing>
              <wp:anchor distT="0" distB="0" distL="114300" distR="114300" simplePos="0" relativeHeight="251875328" behindDoc="0" locked="0" layoutInCell="1" allowOverlap="1" wp14:anchorId="20196486" wp14:editId="3048A23E">
                <wp:simplePos x="0" y="0"/>
                <wp:positionH relativeFrom="column">
                  <wp:posOffset>0</wp:posOffset>
                </wp:positionH>
                <wp:positionV relativeFrom="paragraph">
                  <wp:posOffset>582295</wp:posOffset>
                </wp:positionV>
                <wp:extent cx="6515100" cy="1257300"/>
                <wp:effectExtent l="0" t="0" r="38100" b="38100"/>
                <wp:wrapSquare wrapText="bothSides"/>
                <wp:docPr id="5" name="Text Box 5"/>
                <wp:cNvGraphicFramePr/>
                <a:graphic xmlns:a="http://schemas.openxmlformats.org/drawingml/2006/main">
                  <a:graphicData uri="http://schemas.microsoft.com/office/word/2010/wordprocessingShape">
                    <wps:wsp>
                      <wps:cNvSpPr txBox="1"/>
                      <wps:spPr>
                        <a:xfrm>
                          <a:off x="0" y="0"/>
                          <a:ext cx="6515100" cy="1257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9B5EC" w14:textId="68EC6B99" w:rsidR="00FA5FA3" w:rsidRPr="00B413B1" w:rsidRDefault="00FA5FA3" w:rsidP="000F2CC3">
                            <w:pPr>
                              <w:rPr>
                                <w:b/>
                                <w:u w:val="single"/>
                              </w:rPr>
                            </w:pPr>
                            <w:r w:rsidRPr="00B413B1">
                              <w:rPr>
                                <w:b/>
                                <w:u w:val="single"/>
                              </w:rPr>
                              <w:t>Example questions may include (HL):</w:t>
                            </w:r>
                          </w:p>
                          <w:p w14:paraId="2A24F760" w14:textId="75856B80" w:rsidR="00FA5FA3" w:rsidRPr="00B413B1" w:rsidRDefault="00FA5FA3" w:rsidP="000F2CC3">
                            <w:r w:rsidRPr="00B413B1">
                              <w:t xml:space="preserve">  Define the term </w:t>
                            </w:r>
                            <w:r w:rsidRPr="00B413B1">
                              <w:rPr>
                                <w:i/>
                              </w:rPr>
                              <w:t>variance</w:t>
                            </w:r>
                            <w:r w:rsidRPr="00B413B1">
                              <w:rPr>
                                <w:i/>
                              </w:rPr>
                              <w:tab/>
                            </w:r>
                            <w:r w:rsidRPr="00B413B1">
                              <w:rPr>
                                <w:i/>
                              </w:rPr>
                              <w:tab/>
                            </w:r>
                            <w:r w:rsidRPr="00B413B1">
                              <w:rPr>
                                <w:i/>
                              </w:rPr>
                              <w:tab/>
                            </w:r>
                            <w:r w:rsidRPr="00B413B1">
                              <w:rPr>
                                <w:i/>
                              </w:rPr>
                              <w:tab/>
                            </w:r>
                            <w:r w:rsidRPr="00B413B1">
                              <w:tab/>
                            </w:r>
                            <w:r w:rsidRPr="00B413B1">
                              <w:tab/>
                            </w:r>
                            <w:r w:rsidRPr="00B413B1">
                              <w:tab/>
                            </w:r>
                            <w:r w:rsidRPr="00B413B1">
                              <w:tab/>
                            </w:r>
                            <w:r w:rsidRPr="00B413B1">
                              <w:tab/>
                              <w:t xml:space="preserve">   [2 marks]</w:t>
                            </w:r>
                          </w:p>
                          <w:p w14:paraId="6732F324" w14:textId="556F8999" w:rsidR="00FA5FA3" w:rsidRPr="00B413B1" w:rsidRDefault="00FA5FA3" w:rsidP="000F2CC3">
                            <w:r w:rsidRPr="00B413B1">
                              <w:t xml:space="preserve">  Distinguish between a profit </w:t>
                            </w:r>
                            <w:proofErr w:type="spellStart"/>
                            <w:r w:rsidRPr="00B413B1">
                              <w:t>ce</w:t>
                            </w:r>
                            <w:r w:rsidR="00BE4320">
                              <w:t>ntre</w:t>
                            </w:r>
                            <w:proofErr w:type="spellEnd"/>
                            <w:r w:rsidR="00BE4320">
                              <w:t xml:space="preserve"> and a cost </w:t>
                            </w:r>
                            <w:proofErr w:type="spellStart"/>
                            <w:r w:rsidR="00BE4320">
                              <w:t>centre</w:t>
                            </w:r>
                            <w:proofErr w:type="spellEnd"/>
                            <w:r w:rsidR="00BE4320">
                              <w:tab/>
                            </w:r>
                            <w:r w:rsidR="00BE4320">
                              <w:tab/>
                            </w:r>
                            <w:r w:rsidR="00BE4320">
                              <w:tab/>
                            </w:r>
                            <w:r w:rsidR="00BE4320">
                              <w:tab/>
                            </w:r>
                            <w:r w:rsidR="00BE4320">
                              <w:tab/>
                              <w:t xml:space="preserve">   [6</w:t>
                            </w:r>
                            <w:r w:rsidRPr="00B413B1">
                              <w:t xml:space="preserve"> marks]</w:t>
                            </w:r>
                          </w:p>
                          <w:p w14:paraId="28A6A10B" w14:textId="69EDC1F3" w:rsidR="00FA5FA3" w:rsidRPr="00B413B1" w:rsidRDefault="00FA5FA3" w:rsidP="000F2CC3">
                            <w:r w:rsidRPr="00B413B1">
                              <w:t xml:space="preserve">  </w:t>
                            </w:r>
                            <w:r w:rsidR="00B413B1" w:rsidRPr="00B413B1">
                              <w:t xml:space="preserve">Explain two reasons why budgeting is important </w:t>
                            </w:r>
                            <w:r w:rsidR="00BE4320">
                              <w:t>for Company X</w:t>
                            </w:r>
                            <w:r w:rsidR="00BE4320">
                              <w:tab/>
                            </w:r>
                            <w:r w:rsidR="00BE4320">
                              <w:tab/>
                            </w:r>
                            <w:r w:rsidR="00BE4320">
                              <w:tab/>
                              <w:t xml:space="preserve">   [6</w:t>
                            </w:r>
                            <w:bookmarkStart w:id="0" w:name="_GoBack"/>
                            <w:bookmarkEnd w:id="0"/>
                            <w:r w:rsidRPr="00B413B1">
                              <w:t xml:space="preserve"> marks]</w:t>
                            </w:r>
                          </w:p>
                          <w:p w14:paraId="48A7DA97" w14:textId="3BF286FA" w:rsidR="00FA5FA3" w:rsidRDefault="00FA5FA3" w:rsidP="000F2CC3">
                            <w:r w:rsidRPr="00B413B1">
                              <w:t xml:space="preserve">  </w:t>
                            </w:r>
                            <w:proofErr w:type="spellStart"/>
                            <w:r w:rsidR="00B413B1" w:rsidRPr="00B413B1">
                              <w:t>Analyse</w:t>
                            </w:r>
                            <w:proofErr w:type="spellEnd"/>
                            <w:r w:rsidR="00B413B1" w:rsidRPr="00B413B1">
                              <w:t xml:space="preserve"> two benefits of the manager increasing budgeted revenue for next year</w:t>
                            </w:r>
                            <w:r w:rsidR="00B413B1" w:rsidRPr="00B413B1">
                              <w:tab/>
                              <w:t xml:space="preserve">   [6</w:t>
                            </w:r>
                            <w:r w:rsidRPr="00B413B1">
                              <w:t xml:space="preserve"> marks]</w:t>
                            </w:r>
                          </w:p>
                          <w:p w14:paraId="6A79BC21" w14:textId="77777777" w:rsidR="00FA5FA3" w:rsidRDefault="00FA5FA3" w:rsidP="000F2CC3"/>
                          <w:p w14:paraId="5B331FB2" w14:textId="77777777" w:rsidR="00FA5FA3" w:rsidRDefault="00FA5FA3" w:rsidP="000F2CC3"/>
                          <w:p w14:paraId="5353C41B" w14:textId="77777777" w:rsidR="00FA5FA3" w:rsidRDefault="00FA5FA3" w:rsidP="000F2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9" type="#_x0000_t202" style="position:absolute;margin-left:0;margin-top:45.85pt;width:513pt;height:9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MfE+ECAAA+BgAADgAAAGRycy9lMm9Eb2MueG1srFTJbtswEL0X6D8QvDuSHCuLEDlQHLgoECRB&#10;kyJnmiJtodxK0rbcoP/eISU5bppDU/QiDWfjzJvHubhspUAbZl2jVYmzoxQjpqiuG7Us8dfH+egM&#10;I+eJqonQipV4xxy+nH78cLE1BRvrlRY1swiSKFdsTYlX3psiSRxdMUnckTZMgZFrK4mHo10mtSVb&#10;yC5FMk7Tk2SrbW2spsw50F53RjyN+Tln1N9x7phHosRQm49fG7+L8E2mF6RYWmJWDe3LIP9QhSSN&#10;gkv3qa6JJ2htmz9SyYZa7TT3R1TLRHPeUBZ7gG6y9FU3DytiWOwFwHFmD5P7f2np7ebeoqYucY6R&#10;IhJG9Mhaj650i/KAzta4ApweDLj5FtQw5UHvQBmabrmV4Q/tILADzrs9tiEZBeVJnuVZCiYKtmyc&#10;nx7DAfInL+HGOv+JaYmCUGILw4uYks2N853r4BJuU3reCBEHKFRQOC2aOujiITCIzYRFGwKz922s&#10;Gm478IJTF8kiU7pbSAElgxiShOLjFJ9n+em4Os3PRydVno0mWXo2qqp0PLqeV2mVTuaz88nVT6hW&#10;kmxSbIFPBtgYkATE5oIs+9kF898NTxL6G9WzLIkk63CAxBG6odQkjKkbR5T8TrDQgFBfGIfxxqm8&#10;AQuhlCk/QBO9gxcHEN8T2PtHyCKU7wnuwIeIeLNWfh8sG6VtpEDcBy/TrL8NJfPOH8A46DuIvl20&#10;kdfHA1sXut4Bia3uloAzdN4A0W6I8/fEwqsHcsIm83fw4UJvS6x7CaOVtj/e0gd/mCdYMQpTL7H7&#10;viaWYSQ+K3im59lkEtZOPEyAQ3Cwh5bFoUWt5UwDWTPYmYZGMfh7MYjcavkEC68Kt4KJKAp3A7sH&#10;cea73QYLk7Kqik6waAzxN+rB0JA6oBye0WP7RKzp35oHIt3qYd+Q4tWT63xDpNLV2mvexPcYcO5Q&#10;7fGHJRVp2S/UsAUPz9HrZe1PfwEAAP//AwBQSwMEFAAGAAgAAAAhAE7vLzTfAAAACAEAAA8AAABk&#10;cnMvZG93bnJldi54bWxMj8FuwjAQRO+V+g/WVuqtOOSQQJoNakFIFaIHoEI9mnhJIuJ1FBsIf19z&#10;osfZWc28yWeDacWFetdYRhiPIhDEpdUNVwg/u+XbBITzirVqLRPCjRzMiuenXGXaXnlDl62vRAhh&#10;lymE2vsuk9KVNRnlRrYjDt7R9kb5IPtK6l5dQ7hpZRxFiTSq4dBQq47mNZWn7dkgfO1uq006/07M&#10;6nPxu95Lt18u1oivL8PHOwhPg388wx0/oEMRmA72zNqJFiEM8QjTcQri7kZxEi4HhHgyTUEWufw/&#10;oPgDAAD//wMAUEsBAi0AFAAGAAgAAAAhAOSZw8D7AAAA4QEAABMAAAAAAAAAAAAAAAAAAAAAAFtD&#10;b250ZW50X1R5cGVzXS54bWxQSwECLQAUAAYACAAAACEAI7Jq4dcAAACUAQAACwAAAAAAAAAAAAAA&#10;AAAsAQAAX3JlbHMvLnJlbHNQSwECLQAUAAYACAAAACEABTMfE+ECAAA+BgAADgAAAAAAAAAAAAAA&#10;AAAsAgAAZHJzL2Uyb0RvYy54bWxQSwECLQAUAAYACAAAACEATu8vNN8AAAAIAQAADwAAAAAAAAAA&#10;AAAAAAA5BQAAZHJzL2Rvd25yZXYueG1sUEsFBgAAAAAEAAQA8wAAAEUGAAAAAA==&#10;" filled="f" strokecolor="black [3213]">
                <v:textbox>
                  <w:txbxContent>
                    <w:p w14:paraId="3BD9B5EC" w14:textId="68EC6B99" w:rsidR="00FA5FA3" w:rsidRPr="00B413B1" w:rsidRDefault="00FA5FA3" w:rsidP="000F2CC3">
                      <w:pPr>
                        <w:rPr>
                          <w:b/>
                          <w:u w:val="single"/>
                        </w:rPr>
                      </w:pPr>
                      <w:r w:rsidRPr="00B413B1">
                        <w:rPr>
                          <w:b/>
                          <w:u w:val="single"/>
                        </w:rPr>
                        <w:t>Example questions may include (HL):</w:t>
                      </w:r>
                    </w:p>
                    <w:p w14:paraId="2A24F760" w14:textId="75856B80" w:rsidR="00FA5FA3" w:rsidRPr="00B413B1" w:rsidRDefault="00FA5FA3" w:rsidP="000F2CC3">
                      <w:r w:rsidRPr="00B413B1">
                        <w:t xml:space="preserve">  Define the term </w:t>
                      </w:r>
                      <w:r w:rsidRPr="00B413B1">
                        <w:rPr>
                          <w:i/>
                        </w:rPr>
                        <w:t>variance</w:t>
                      </w:r>
                      <w:r w:rsidRPr="00B413B1">
                        <w:rPr>
                          <w:i/>
                        </w:rPr>
                        <w:tab/>
                      </w:r>
                      <w:r w:rsidRPr="00B413B1">
                        <w:rPr>
                          <w:i/>
                        </w:rPr>
                        <w:tab/>
                      </w:r>
                      <w:r w:rsidRPr="00B413B1">
                        <w:rPr>
                          <w:i/>
                        </w:rPr>
                        <w:tab/>
                      </w:r>
                      <w:r w:rsidRPr="00B413B1">
                        <w:rPr>
                          <w:i/>
                        </w:rPr>
                        <w:tab/>
                      </w:r>
                      <w:r w:rsidRPr="00B413B1">
                        <w:tab/>
                      </w:r>
                      <w:r w:rsidRPr="00B413B1">
                        <w:tab/>
                      </w:r>
                      <w:r w:rsidRPr="00B413B1">
                        <w:tab/>
                      </w:r>
                      <w:r w:rsidRPr="00B413B1">
                        <w:tab/>
                      </w:r>
                      <w:r w:rsidRPr="00B413B1">
                        <w:tab/>
                        <w:t xml:space="preserve">   [2 marks]</w:t>
                      </w:r>
                    </w:p>
                    <w:p w14:paraId="6732F324" w14:textId="556F8999" w:rsidR="00FA5FA3" w:rsidRPr="00B413B1" w:rsidRDefault="00FA5FA3" w:rsidP="000F2CC3">
                      <w:r w:rsidRPr="00B413B1">
                        <w:t xml:space="preserve">  Distinguish between a profit </w:t>
                      </w:r>
                      <w:proofErr w:type="spellStart"/>
                      <w:r w:rsidRPr="00B413B1">
                        <w:t>ce</w:t>
                      </w:r>
                      <w:r w:rsidR="00BE4320">
                        <w:t>ntre</w:t>
                      </w:r>
                      <w:proofErr w:type="spellEnd"/>
                      <w:r w:rsidR="00BE4320">
                        <w:t xml:space="preserve"> and a cost </w:t>
                      </w:r>
                      <w:proofErr w:type="spellStart"/>
                      <w:r w:rsidR="00BE4320">
                        <w:t>centre</w:t>
                      </w:r>
                      <w:proofErr w:type="spellEnd"/>
                      <w:r w:rsidR="00BE4320">
                        <w:tab/>
                      </w:r>
                      <w:r w:rsidR="00BE4320">
                        <w:tab/>
                      </w:r>
                      <w:r w:rsidR="00BE4320">
                        <w:tab/>
                      </w:r>
                      <w:r w:rsidR="00BE4320">
                        <w:tab/>
                      </w:r>
                      <w:r w:rsidR="00BE4320">
                        <w:tab/>
                        <w:t xml:space="preserve">   [6</w:t>
                      </w:r>
                      <w:r w:rsidRPr="00B413B1">
                        <w:t xml:space="preserve"> marks]</w:t>
                      </w:r>
                    </w:p>
                    <w:p w14:paraId="28A6A10B" w14:textId="69EDC1F3" w:rsidR="00FA5FA3" w:rsidRPr="00B413B1" w:rsidRDefault="00FA5FA3" w:rsidP="000F2CC3">
                      <w:r w:rsidRPr="00B413B1">
                        <w:t xml:space="preserve">  </w:t>
                      </w:r>
                      <w:r w:rsidR="00B413B1" w:rsidRPr="00B413B1">
                        <w:t xml:space="preserve">Explain two reasons why budgeting is important </w:t>
                      </w:r>
                      <w:r w:rsidR="00BE4320">
                        <w:t>for Company X</w:t>
                      </w:r>
                      <w:r w:rsidR="00BE4320">
                        <w:tab/>
                      </w:r>
                      <w:r w:rsidR="00BE4320">
                        <w:tab/>
                      </w:r>
                      <w:r w:rsidR="00BE4320">
                        <w:tab/>
                        <w:t xml:space="preserve">   [6</w:t>
                      </w:r>
                      <w:bookmarkStart w:id="1" w:name="_GoBack"/>
                      <w:bookmarkEnd w:id="1"/>
                      <w:r w:rsidRPr="00B413B1">
                        <w:t xml:space="preserve"> marks]</w:t>
                      </w:r>
                    </w:p>
                    <w:p w14:paraId="48A7DA97" w14:textId="3BF286FA" w:rsidR="00FA5FA3" w:rsidRDefault="00FA5FA3" w:rsidP="000F2CC3">
                      <w:r w:rsidRPr="00B413B1">
                        <w:t xml:space="preserve">  </w:t>
                      </w:r>
                      <w:proofErr w:type="spellStart"/>
                      <w:r w:rsidR="00B413B1" w:rsidRPr="00B413B1">
                        <w:t>Analyse</w:t>
                      </w:r>
                      <w:proofErr w:type="spellEnd"/>
                      <w:r w:rsidR="00B413B1" w:rsidRPr="00B413B1">
                        <w:t xml:space="preserve"> two benefits of the manager increasing budgeted revenue for next year</w:t>
                      </w:r>
                      <w:r w:rsidR="00B413B1" w:rsidRPr="00B413B1">
                        <w:tab/>
                        <w:t xml:space="preserve">   [6</w:t>
                      </w:r>
                      <w:r w:rsidRPr="00B413B1">
                        <w:t xml:space="preserve"> marks]</w:t>
                      </w:r>
                    </w:p>
                    <w:p w14:paraId="6A79BC21" w14:textId="77777777" w:rsidR="00FA5FA3" w:rsidRDefault="00FA5FA3" w:rsidP="000F2CC3"/>
                    <w:p w14:paraId="5B331FB2" w14:textId="77777777" w:rsidR="00FA5FA3" w:rsidRDefault="00FA5FA3" w:rsidP="000F2CC3"/>
                    <w:p w14:paraId="5353C41B" w14:textId="77777777" w:rsidR="00FA5FA3" w:rsidRDefault="00FA5FA3" w:rsidP="000F2CC3"/>
                  </w:txbxContent>
                </v:textbox>
                <w10:wrap type="square"/>
              </v:shape>
            </w:pict>
          </mc:Fallback>
        </mc:AlternateContent>
      </w:r>
    </w:p>
    <w:p w14:paraId="1F808C02" w14:textId="77777777" w:rsidR="00B413B1" w:rsidRDefault="00B413B1"/>
    <w:sectPr w:rsidR="00B413B1"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2135B"/>
    <w:rsid w:val="00036131"/>
    <w:rsid w:val="00046CCC"/>
    <w:rsid w:val="000532AF"/>
    <w:rsid w:val="000753E2"/>
    <w:rsid w:val="00076B05"/>
    <w:rsid w:val="000B22BD"/>
    <w:rsid w:val="000B3319"/>
    <w:rsid w:val="000E5C12"/>
    <w:rsid w:val="000E5F15"/>
    <w:rsid w:val="000F2CC3"/>
    <w:rsid w:val="001478C3"/>
    <w:rsid w:val="0017213B"/>
    <w:rsid w:val="0017505D"/>
    <w:rsid w:val="00176073"/>
    <w:rsid w:val="001971BC"/>
    <w:rsid w:val="00197D65"/>
    <w:rsid w:val="001D2506"/>
    <w:rsid w:val="001E180E"/>
    <w:rsid w:val="00210241"/>
    <w:rsid w:val="00214C95"/>
    <w:rsid w:val="00222580"/>
    <w:rsid w:val="00235215"/>
    <w:rsid w:val="00263E13"/>
    <w:rsid w:val="00267741"/>
    <w:rsid w:val="002955AE"/>
    <w:rsid w:val="002A258C"/>
    <w:rsid w:val="002D5160"/>
    <w:rsid w:val="002D5A2E"/>
    <w:rsid w:val="002E4814"/>
    <w:rsid w:val="002F1E39"/>
    <w:rsid w:val="00300697"/>
    <w:rsid w:val="0031330D"/>
    <w:rsid w:val="00343142"/>
    <w:rsid w:val="00360E5C"/>
    <w:rsid w:val="00364466"/>
    <w:rsid w:val="003867D5"/>
    <w:rsid w:val="003909AC"/>
    <w:rsid w:val="00395F16"/>
    <w:rsid w:val="003A0C8A"/>
    <w:rsid w:val="003D2725"/>
    <w:rsid w:val="003D2E0A"/>
    <w:rsid w:val="003D7F30"/>
    <w:rsid w:val="003F6B45"/>
    <w:rsid w:val="0041129B"/>
    <w:rsid w:val="00422572"/>
    <w:rsid w:val="004369EC"/>
    <w:rsid w:val="00445A6A"/>
    <w:rsid w:val="00460681"/>
    <w:rsid w:val="00472057"/>
    <w:rsid w:val="00484B51"/>
    <w:rsid w:val="004A6969"/>
    <w:rsid w:val="004B14E8"/>
    <w:rsid w:val="004C2330"/>
    <w:rsid w:val="004E2532"/>
    <w:rsid w:val="004E4768"/>
    <w:rsid w:val="004E50B3"/>
    <w:rsid w:val="005072C5"/>
    <w:rsid w:val="00522554"/>
    <w:rsid w:val="005679B9"/>
    <w:rsid w:val="0057016B"/>
    <w:rsid w:val="005872A5"/>
    <w:rsid w:val="0059193E"/>
    <w:rsid w:val="005952EF"/>
    <w:rsid w:val="005A0D9D"/>
    <w:rsid w:val="005A2A4D"/>
    <w:rsid w:val="005B2824"/>
    <w:rsid w:val="005D6473"/>
    <w:rsid w:val="005F4573"/>
    <w:rsid w:val="00620F5F"/>
    <w:rsid w:val="00635981"/>
    <w:rsid w:val="00636E58"/>
    <w:rsid w:val="006413A9"/>
    <w:rsid w:val="00653431"/>
    <w:rsid w:val="00655785"/>
    <w:rsid w:val="00656F38"/>
    <w:rsid w:val="00660FE5"/>
    <w:rsid w:val="00666C48"/>
    <w:rsid w:val="00684619"/>
    <w:rsid w:val="006A1DC7"/>
    <w:rsid w:val="006F32F9"/>
    <w:rsid w:val="006F40EC"/>
    <w:rsid w:val="007045F8"/>
    <w:rsid w:val="007079E7"/>
    <w:rsid w:val="00720527"/>
    <w:rsid w:val="0073510A"/>
    <w:rsid w:val="00784EDD"/>
    <w:rsid w:val="007A317D"/>
    <w:rsid w:val="007A38DF"/>
    <w:rsid w:val="007C2C0E"/>
    <w:rsid w:val="007E0D2B"/>
    <w:rsid w:val="007F4CDF"/>
    <w:rsid w:val="007F59E4"/>
    <w:rsid w:val="00835248"/>
    <w:rsid w:val="00844A54"/>
    <w:rsid w:val="00852487"/>
    <w:rsid w:val="00856414"/>
    <w:rsid w:val="00866899"/>
    <w:rsid w:val="00867A2C"/>
    <w:rsid w:val="00873C60"/>
    <w:rsid w:val="008836EF"/>
    <w:rsid w:val="008B360D"/>
    <w:rsid w:val="008C53A7"/>
    <w:rsid w:val="008D5F38"/>
    <w:rsid w:val="008E419F"/>
    <w:rsid w:val="008F1B76"/>
    <w:rsid w:val="008F2C6B"/>
    <w:rsid w:val="00940F53"/>
    <w:rsid w:val="00941E7F"/>
    <w:rsid w:val="0095376F"/>
    <w:rsid w:val="00954D01"/>
    <w:rsid w:val="00954EB1"/>
    <w:rsid w:val="00957638"/>
    <w:rsid w:val="00963768"/>
    <w:rsid w:val="0098376A"/>
    <w:rsid w:val="00997632"/>
    <w:rsid w:val="009A474B"/>
    <w:rsid w:val="009B4D0B"/>
    <w:rsid w:val="009C1E26"/>
    <w:rsid w:val="00A1628A"/>
    <w:rsid w:val="00A20050"/>
    <w:rsid w:val="00A26675"/>
    <w:rsid w:val="00A86661"/>
    <w:rsid w:val="00AA7E91"/>
    <w:rsid w:val="00AC35EB"/>
    <w:rsid w:val="00AC44A3"/>
    <w:rsid w:val="00AC525D"/>
    <w:rsid w:val="00AD1F5F"/>
    <w:rsid w:val="00B06DC1"/>
    <w:rsid w:val="00B30416"/>
    <w:rsid w:val="00B311EB"/>
    <w:rsid w:val="00B32150"/>
    <w:rsid w:val="00B40CDA"/>
    <w:rsid w:val="00B413B1"/>
    <w:rsid w:val="00B463AF"/>
    <w:rsid w:val="00B54DD0"/>
    <w:rsid w:val="00B66137"/>
    <w:rsid w:val="00BC2A7B"/>
    <w:rsid w:val="00BE4320"/>
    <w:rsid w:val="00C047D6"/>
    <w:rsid w:val="00C1134B"/>
    <w:rsid w:val="00C3166E"/>
    <w:rsid w:val="00C60B11"/>
    <w:rsid w:val="00C72C42"/>
    <w:rsid w:val="00C76048"/>
    <w:rsid w:val="00CC728D"/>
    <w:rsid w:val="00CF7BD7"/>
    <w:rsid w:val="00D03A99"/>
    <w:rsid w:val="00D063CC"/>
    <w:rsid w:val="00D07987"/>
    <w:rsid w:val="00D1566B"/>
    <w:rsid w:val="00D47CCA"/>
    <w:rsid w:val="00D70B57"/>
    <w:rsid w:val="00D75BA5"/>
    <w:rsid w:val="00DA4F34"/>
    <w:rsid w:val="00DB57C1"/>
    <w:rsid w:val="00DD3F90"/>
    <w:rsid w:val="00DE3AFE"/>
    <w:rsid w:val="00DF1ED8"/>
    <w:rsid w:val="00DF4B3D"/>
    <w:rsid w:val="00E0678B"/>
    <w:rsid w:val="00E20DAE"/>
    <w:rsid w:val="00E410E1"/>
    <w:rsid w:val="00E45B9A"/>
    <w:rsid w:val="00E64D85"/>
    <w:rsid w:val="00E70BEB"/>
    <w:rsid w:val="00E823FD"/>
    <w:rsid w:val="00EC305A"/>
    <w:rsid w:val="00EC47EB"/>
    <w:rsid w:val="00EE56A4"/>
    <w:rsid w:val="00EE748F"/>
    <w:rsid w:val="00F02D5B"/>
    <w:rsid w:val="00F50BB9"/>
    <w:rsid w:val="00F769D6"/>
    <w:rsid w:val="00F9179A"/>
    <w:rsid w:val="00F96513"/>
    <w:rsid w:val="00FA5FA3"/>
    <w:rsid w:val="00FA7B0D"/>
    <w:rsid w:val="00FB7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15</Words>
  <Characters>88</Characters>
  <Application>Microsoft Macintosh Word</Application>
  <DocSecurity>0</DocSecurity>
  <Lines>1</Lines>
  <Paragraphs>1</Paragraphs>
  <ScaleCrop>false</ScaleCrop>
  <Company/>
  <LinksUpToDate>false</LinksUpToDate>
  <CharactersWithSpaces>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4</cp:revision>
  <cp:lastPrinted>2014-08-25T05:11:00Z</cp:lastPrinted>
  <dcterms:created xsi:type="dcterms:W3CDTF">2015-01-26T08:02:00Z</dcterms:created>
  <dcterms:modified xsi:type="dcterms:W3CDTF">2016-02-07T19:50:00Z</dcterms:modified>
</cp:coreProperties>
</file>